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12E" w:rsidRDefault="0071512E">
      <w:pPr>
        <w:spacing w:after="160" w:line="259" w:lineRule="auto"/>
        <w:ind w:left="785"/>
        <w:rPr>
          <w:rFonts w:ascii="Calibri" w:eastAsia="Calibri" w:hAnsi="Calibri" w:cs="Calibri"/>
        </w:rPr>
      </w:pPr>
    </w:p>
    <w:p w:rsidR="0071512E" w:rsidRDefault="0071512E">
      <w:pPr>
        <w:spacing w:after="160" w:line="259" w:lineRule="auto"/>
        <w:ind w:left="785"/>
        <w:rPr>
          <w:rFonts w:ascii="Calibri" w:eastAsia="Calibri" w:hAnsi="Calibri" w:cs="Calibri"/>
        </w:rPr>
      </w:pPr>
    </w:p>
    <w:p w:rsidR="0071512E" w:rsidRDefault="0071512E">
      <w:pPr>
        <w:spacing w:after="160" w:line="259" w:lineRule="auto"/>
        <w:ind w:left="785"/>
        <w:jc w:val="center"/>
        <w:rPr>
          <w:rFonts w:ascii="Times New Roman" w:eastAsia="Times New Roman" w:hAnsi="Times New Roman" w:cs="Times New Roman"/>
          <w:b/>
          <w:sz w:val="40"/>
          <w:u w:val="single"/>
        </w:rPr>
      </w:pPr>
    </w:p>
    <w:p w:rsidR="0071512E" w:rsidRDefault="00062094">
      <w:pPr>
        <w:spacing w:after="160" w:line="259" w:lineRule="auto"/>
        <w:ind w:left="142"/>
        <w:jc w:val="center"/>
        <w:rPr>
          <w:rFonts w:ascii="Times New Roman" w:eastAsia="Times New Roman" w:hAnsi="Times New Roman" w:cs="Times New Roman"/>
          <w:b/>
          <w:sz w:val="40"/>
          <w:u w:val="single"/>
        </w:rPr>
      </w:pPr>
      <w:r>
        <w:rPr>
          <w:rFonts w:ascii="Times New Roman" w:eastAsia="Times New Roman" w:hAnsi="Times New Roman" w:cs="Times New Roman"/>
          <w:b/>
          <w:sz w:val="40"/>
          <w:u w:val="single"/>
        </w:rPr>
        <w:t>Sprawozdanie z kolonii dla dzieci osieroconych</w:t>
      </w:r>
    </w:p>
    <w:p w:rsidR="0071512E" w:rsidRDefault="00062094">
      <w:pPr>
        <w:spacing w:after="160" w:line="259" w:lineRule="auto"/>
        <w:ind w:left="284"/>
        <w:jc w:val="center"/>
        <w:rPr>
          <w:rFonts w:ascii="Times New Roman" w:eastAsia="Times New Roman" w:hAnsi="Times New Roman" w:cs="Times New Roman"/>
          <w:b/>
          <w:sz w:val="40"/>
          <w:u w:val="single"/>
        </w:rPr>
      </w:pPr>
      <w:r>
        <w:rPr>
          <w:rFonts w:ascii="Times New Roman" w:eastAsia="Times New Roman" w:hAnsi="Times New Roman" w:cs="Times New Roman"/>
          <w:b/>
          <w:sz w:val="40"/>
          <w:u w:val="single"/>
        </w:rPr>
        <w:t>Wisełka 10-21.07 2015</w:t>
      </w:r>
    </w:p>
    <w:p w:rsidR="0071512E" w:rsidRDefault="0071512E">
      <w:pPr>
        <w:spacing w:after="160" w:line="259" w:lineRule="auto"/>
        <w:ind w:left="284"/>
        <w:jc w:val="center"/>
        <w:rPr>
          <w:rFonts w:ascii="Times New Roman" w:eastAsia="Times New Roman" w:hAnsi="Times New Roman" w:cs="Times New Roman"/>
          <w:b/>
          <w:sz w:val="40"/>
          <w:u w:val="single"/>
        </w:rPr>
      </w:pPr>
    </w:p>
    <w:p w:rsidR="0071512E" w:rsidRDefault="00062094">
      <w:pPr>
        <w:spacing w:after="160"/>
        <w:ind w:left="14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Kolonia dla dzieci osieroconych, znajduj</w:t>
      </w:r>
      <w:r>
        <w:rPr>
          <w:rFonts w:ascii="Times New Roman" w:eastAsia="Times New Roman" w:hAnsi="Times New Roman" w:cs="Times New Roman"/>
          <w:sz w:val="28"/>
        </w:rPr>
        <w:t>ących się pod opieką Hospicjum Św. Jana Ewangelisty, odbyła się w Wisełce, w Ośrodku Wczasowo-Rehabilitacyjnym, w dniach 10- 21. 07. 2015 roku. Uczestniczyło w niej dziewięcioro dzieci, w tym pięć dziewczynek i czworo chłopców, w wieku od szóstego do szesn</w:t>
      </w:r>
      <w:r>
        <w:rPr>
          <w:rFonts w:ascii="Times New Roman" w:eastAsia="Times New Roman" w:hAnsi="Times New Roman" w:cs="Times New Roman"/>
          <w:sz w:val="28"/>
        </w:rPr>
        <w:t xml:space="preserve">astego roku życia. Podczas kolonii dzieci brały udział w licznych zajęciach sportowych i integracyjnych, uczestniczyły w wycieczkach m. in. do Międzyzdrojów, Świnoujścia czy </w:t>
      </w:r>
      <w:proofErr w:type="spellStart"/>
      <w:r>
        <w:rPr>
          <w:rFonts w:ascii="Times New Roman" w:eastAsia="Times New Roman" w:hAnsi="Times New Roman" w:cs="Times New Roman"/>
          <w:sz w:val="28"/>
        </w:rPr>
        <w:t>Heida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Parku. Oprócz uczestnictwa w zajęciach przeznaczonych dla wszystkich uczestn</w:t>
      </w:r>
      <w:r>
        <w:rPr>
          <w:rFonts w:ascii="Times New Roman" w:eastAsia="Times New Roman" w:hAnsi="Times New Roman" w:cs="Times New Roman"/>
          <w:sz w:val="28"/>
        </w:rPr>
        <w:t>ików kolonii, dzieci brały udział w spotkaniach indywidualnych i grupowych z psychologiem.</w:t>
      </w:r>
    </w:p>
    <w:p w:rsidR="0071512E" w:rsidRDefault="0071512E">
      <w:pPr>
        <w:spacing w:after="160"/>
        <w:ind w:left="785"/>
        <w:jc w:val="both"/>
        <w:rPr>
          <w:rFonts w:ascii="Times New Roman" w:eastAsia="Times New Roman" w:hAnsi="Times New Roman" w:cs="Times New Roman"/>
          <w:sz w:val="28"/>
        </w:rPr>
      </w:pPr>
    </w:p>
    <w:p w:rsidR="0071512E" w:rsidRDefault="00062094">
      <w:pPr>
        <w:spacing w:after="160"/>
        <w:ind w:left="14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32"/>
          <w:u w:val="single"/>
        </w:rPr>
        <w:t xml:space="preserve">Warsztaty psychologiczne i zajęcia </w:t>
      </w:r>
      <w:proofErr w:type="spellStart"/>
      <w:r>
        <w:rPr>
          <w:rFonts w:ascii="Times New Roman" w:eastAsia="Times New Roman" w:hAnsi="Times New Roman" w:cs="Times New Roman"/>
          <w:b/>
          <w:sz w:val="32"/>
          <w:u w:val="single"/>
        </w:rPr>
        <w:t>psychoedukacyjne</w:t>
      </w:r>
      <w:proofErr w:type="spellEnd"/>
      <w:r>
        <w:rPr>
          <w:rFonts w:ascii="Times New Roman" w:eastAsia="Times New Roman" w:hAnsi="Times New Roman" w:cs="Times New Roman"/>
          <w:b/>
          <w:sz w:val="32"/>
          <w:u w:val="single"/>
        </w:rPr>
        <w:t xml:space="preserve"> </w:t>
      </w:r>
    </w:p>
    <w:p w:rsidR="0071512E" w:rsidRDefault="003A538C">
      <w:pPr>
        <w:spacing w:after="160"/>
        <w:ind w:left="142" w:hanging="14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 xml:space="preserve">Podczas kolonii realizowany był program </w:t>
      </w:r>
      <w:proofErr w:type="spellStart"/>
      <w:r>
        <w:rPr>
          <w:rFonts w:ascii="Times New Roman" w:eastAsia="Times New Roman" w:hAnsi="Times New Roman" w:cs="Times New Roman"/>
          <w:sz w:val="28"/>
        </w:rPr>
        <w:t>psychoedukacyjny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oraz warsztaty psychologiczne </w:t>
      </w:r>
      <w:r w:rsidR="00062094">
        <w:rPr>
          <w:rFonts w:ascii="Times New Roman" w:eastAsia="Times New Roman" w:hAnsi="Times New Roman" w:cs="Times New Roman"/>
          <w:sz w:val="28"/>
        </w:rPr>
        <w:t xml:space="preserve"> poświęcone</w:t>
      </w:r>
      <w:r>
        <w:rPr>
          <w:rFonts w:ascii="Times New Roman" w:eastAsia="Times New Roman" w:hAnsi="Times New Roman" w:cs="Times New Roman"/>
          <w:sz w:val="28"/>
        </w:rPr>
        <w:t xml:space="preserve"> m. in.:</w:t>
      </w:r>
      <w:r w:rsidR="00062094">
        <w:rPr>
          <w:rFonts w:ascii="Times New Roman" w:eastAsia="Times New Roman" w:hAnsi="Times New Roman" w:cs="Times New Roman"/>
          <w:sz w:val="28"/>
        </w:rPr>
        <w:t xml:space="preserve"> samorozwojowi tj. Warsztaty rozwoju osob</w:t>
      </w:r>
      <w:r>
        <w:rPr>
          <w:rFonts w:ascii="Times New Roman" w:eastAsia="Times New Roman" w:hAnsi="Times New Roman" w:cs="Times New Roman"/>
          <w:sz w:val="28"/>
        </w:rPr>
        <w:t xml:space="preserve">istego, których głównym celem było odkrywanie w sobie pozytywnej siły, budowanie poczucia własnej wartości, praca nad wadami i zaletami, poszerzanie samoświadomości.  Oprócz warsztatów samorozwoju dzieci miały po raz kolejny możliwość zagłębienia się w swoje emocje, te pozytywne jak i te trudne. Szczególny nacisk położona na sposób radzenia sobie dzieci ze złością. Dzięki psychodramie, odgrywaniu scenek, analizie indywidualnej oraz dyskusji w grupie miały one okazję </w:t>
      </w:r>
      <w:r w:rsidR="002E61D1">
        <w:rPr>
          <w:rFonts w:ascii="Times New Roman" w:eastAsia="Times New Roman" w:hAnsi="Times New Roman" w:cs="Times New Roman"/>
          <w:sz w:val="28"/>
        </w:rPr>
        <w:t xml:space="preserve">poznać swoje zachowania i myśli z tym związane. </w:t>
      </w:r>
      <w:r w:rsidR="00062094">
        <w:rPr>
          <w:rFonts w:ascii="Times New Roman" w:eastAsia="Times New Roman" w:hAnsi="Times New Roman" w:cs="Times New Roman"/>
          <w:sz w:val="28"/>
        </w:rPr>
        <w:t xml:space="preserve">Na poszczególnych zajęciach </w:t>
      </w:r>
      <w:r w:rsidR="002E61D1">
        <w:rPr>
          <w:rFonts w:ascii="Times New Roman" w:eastAsia="Times New Roman" w:hAnsi="Times New Roman" w:cs="Times New Roman"/>
          <w:sz w:val="28"/>
        </w:rPr>
        <w:t xml:space="preserve">poruszano również tematy związane z </w:t>
      </w:r>
      <w:r w:rsidR="00062094">
        <w:rPr>
          <w:rFonts w:ascii="Times New Roman" w:eastAsia="Times New Roman" w:hAnsi="Times New Roman" w:cs="Times New Roman"/>
          <w:sz w:val="28"/>
        </w:rPr>
        <w:t xml:space="preserve">m.in. relacji z rodzicami, relacji z rówieśnikami, czy kwestii </w:t>
      </w:r>
      <w:r w:rsidR="00062094">
        <w:rPr>
          <w:rFonts w:ascii="Times New Roman" w:eastAsia="Times New Roman" w:hAnsi="Times New Roman" w:cs="Times New Roman"/>
          <w:sz w:val="28"/>
        </w:rPr>
        <w:t xml:space="preserve">tworzeniem planów na przyszłość.  </w:t>
      </w:r>
    </w:p>
    <w:p w:rsidR="0071512E" w:rsidRDefault="002E61D1">
      <w:pPr>
        <w:spacing w:after="160"/>
        <w:ind w:left="142" w:firstLine="6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Rozmowy indywidualne oraz zajęcia w grupie </w:t>
      </w:r>
      <w:r w:rsidR="00062094">
        <w:rPr>
          <w:rFonts w:ascii="Times New Roman" w:eastAsia="Times New Roman" w:hAnsi="Times New Roman" w:cs="Times New Roman"/>
          <w:sz w:val="28"/>
        </w:rPr>
        <w:t>umożliwiały powrót do trudnych momentów, związanych m. in. z utratą jed</w:t>
      </w:r>
      <w:r>
        <w:rPr>
          <w:rFonts w:ascii="Times New Roman" w:eastAsia="Times New Roman" w:hAnsi="Times New Roman" w:cs="Times New Roman"/>
          <w:sz w:val="28"/>
        </w:rPr>
        <w:t xml:space="preserve">nego z rodziców, </w:t>
      </w:r>
      <w:r w:rsidR="00062094">
        <w:rPr>
          <w:rFonts w:ascii="Times New Roman" w:eastAsia="Times New Roman" w:hAnsi="Times New Roman" w:cs="Times New Roman"/>
          <w:sz w:val="28"/>
        </w:rPr>
        <w:lastRenderedPageBreak/>
        <w:t>możliwo</w:t>
      </w:r>
      <w:bookmarkStart w:id="0" w:name="_GoBack"/>
      <w:bookmarkEnd w:id="0"/>
      <w:r w:rsidR="00062094">
        <w:rPr>
          <w:rFonts w:ascii="Times New Roman" w:eastAsia="Times New Roman" w:hAnsi="Times New Roman" w:cs="Times New Roman"/>
          <w:sz w:val="28"/>
        </w:rPr>
        <w:t xml:space="preserve">ść przeformułowania czy  przewartościowania związanych z tym myśli i emocji oraz na lepsze zrozumienie obecnych </w:t>
      </w:r>
      <w:proofErr w:type="spellStart"/>
      <w:r w:rsidR="00062094">
        <w:rPr>
          <w:rFonts w:ascii="Times New Roman" w:eastAsia="Times New Roman" w:hAnsi="Times New Roman" w:cs="Times New Roman"/>
          <w:sz w:val="28"/>
        </w:rPr>
        <w:t>zachowań</w:t>
      </w:r>
      <w:proofErr w:type="spellEnd"/>
      <w:r w:rsidR="00062094">
        <w:rPr>
          <w:rFonts w:ascii="Times New Roman" w:eastAsia="Times New Roman" w:hAnsi="Times New Roman" w:cs="Times New Roman"/>
          <w:sz w:val="28"/>
        </w:rPr>
        <w:t xml:space="preserve">. </w:t>
      </w:r>
    </w:p>
    <w:p w:rsidR="0071512E" w:rsidRDefault="00062094">
      <w:pPr>
        <w:spacing w:after="1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Dzieci pojedynczo lub w grupach przygotowywały wy</w:t>
      </w:r>
      <w:r>
        <w:rPr>
          <w:rFonts w:ascii="Times New Roman" w:eastAsia="Times New Roman" w:hAnsi="Times New Roman" w:cs="Times New Roman"/>
          <w:sz w:val="28"/>
        </w:rPr>
        <w:t>brane przez siebie scenki, które były następnie odgrywane i omawiane w grupie. Celem psychodramy było stworzenie warunków do swobodnej wymiany myśli i uczuć dotyczących obecnie doświadczanych trudności oraz ukazanie podobieństwa w ich przeżywaniu i odbiorz</w:t>
      </w:r>
      <w:r>
        <w:rPr>
          <w:rFonts w:ascii="Times New Roman" w:eastAsia="Times New Roman" w:hAnsi="Times New Roman" w:cs="Times New Roman"/>
          <w:sz w:val="28"/>
        </w:rPr>
        <w:t xml:space="preserve">e u pozostałych rówieśników, co znacznie wpłynęło na integrację grupy i relacje jej członków. W ramach zajęć wykorzystywana była praca z rysunkiem, techniki wyobrażeniowe, wybrane elementy coachingu oraz techniki relaksacyjne. Praca w grupie oraz dyskusja </w:t>
      </w:r>
      <w:r>
        <w:rPr>
          <w:rFonts w:ascii="Times New Roman" w:eastAsia="Times New Roman" w:hAnsi="Times New Roman" w:cs="Times New Roman"/>
          <w:sz w:val="28"/>
        </w:rPr>
        <w:t>pozwalały dzieciom na swobodne wyrażanie siebie oraz integrację z pozostałymi uczestnikami zajęć. Kładziono duży nacisk na warunki w których  odbywały się zajęcia, szczególnie jeśli chodzi o poczucie bezpieczeństwa, a co za tym idzie swobodę wyrażania sieb</w:t>
      </w:r>
      <w:r>
        <w:rPr>
          <w:rFonts w:ascii="Times New Roman" w:eastAsia="Times New Roman" w:hAnsi="Times New Roman" w:cs="Times New Roman"/>
          <w:sz w:val="28"/>
        </w:rPr>
        <w:t>ie. Dzieci chętnie uczestniczyły w zajęciach zarówno indywidualnych jak i grupowych, były otwarte na doświadczenia oraz chętne do współpracy. Dzieci chętnie korzystały również z spotkań indywidualnych z psychologiem</w:t>
      </w:r>
    </w:p>
    <w:p w:rsidR="0071512E" w:rsidRDefault="00062094">
      <w:pPr>
        <w:spacing w:after="160"/>
        <w:jc w:val="both"/>
        <w:rPr>
          <w:rFonts w:ascii="Times New Roman" w:eastAsia="Times New Roman" w:hAnsi="Times New Roman" w:cs="Times New Roman"/>
          <w:b/>
          <w:sz w:val="32"/>
          <w:u w:val="single"/>
        </w:rPr>
      </w:pPr>
      <w:r>
        <w:rPr>
          <w:rFonts w:ascii="Times New Roman" w:eastAsia="Times New Roman" w:hAnsi="Times New Roman" w:cs="Times New Roman"/>
          <w:b/>
          <w:sz w:val="32"/>
          <w:u w:val="single"/>
        </w:rPr>
        <w:t xml:space="preserve">Harmonogram zajęć i warsztatów: </w:t>
      </w:r>
    </w:p>
    <w:p w:rsidR="0071512E" w:rsidRDefault="0071512E">
      <w:pPr>
        <w:spacing w:after="160"/>
        <w:jc w:val="both"/>
        <w:rPr>
          <w:rFonts w:ascii="Times New Roman" w:eastAsia="Times New Roman" w:hAnsi="Times New Roman" w:cs="Times New Roman"/>
          <w:sz w:val="28"/>
        </w:rPr>
      </w:pPr>
    </w:p>
    <w:p w:rsidR="0071512E" w:rsidRDefault="00062094">
      <w:pPr>
        <w:spacing w:after="1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 Zaj</w:t>
      </w:r>
      <w:r>
        <w:rPr>
          <w:rFonts w:ascii="Times New Roman" w:eastAsia="Times New Roman" w:hAnsi="Times New Roman" w:cs="Times New Roman"/>
          <w:sz w:val="28"/>
        </w:rPr>
        <w:t xml:space="preserve">ęcia integracyjna, gry i zabawy ruchowe. Ustalenia zasad obowiązujących </w:t>
      </w:r>
      <w:r w:rsidR="003A538C">
        <w:rPr>
          <w:rFonts w:ascii="Times New Roman" w:eastAsia="Times New Roman" w:hAnsi="Times New Roman" w:cs="Times New Roman"/>
          <w:sz w:val="28"/>
        </w:rPr>
        <w:t>p</w:t>
      </w:r>
      <w:r>
        <w:rPr>
          <w:rFonts w:ascii="Times New Roman" w:eastAsia="Times New Roman" w:hAnsi="Times New Roman" w:cs="Times New Roman"/>
          <w:sz w:val="28"/>
        </w:rPr>
        <w:t xml:space="preserve">odczas spotkań.  Ćwiczenia relaksacyjne. </w:t>
      </w:r>
    </w:p>
    <w:p w:rsidR="0071512E" w:rsidRDefault="00062094">
      <w:pPr>
        <w:spacing w:after="1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Warsztat "Ja w świecie": wprowadzenie do warsztatów rozwoju osobistego. Praca z rysunkiem. Tworzenia "</w:t>
      </w:r>
      <w:proofErr w:type="spellStart"/>
      <w:r>
        <w:rPr>
          <w:rFonts w:ascii="Times New Roman" w:eastAsia="Times New Roman" w:hAnsi="Times New Roman" w:cs="Times New Roman"/>
          <w:sz w:val="28"/>
        </w:rPr>
        <w:t>Wiekiego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Ja"</w:t>
      </w:r>
    </w:p>
    <w:p w:rsidR="0071512E" w:rsidRDefault="00062094">
      <w:pPr>
        <w:spacing w:after="1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  </w:t>
      </w:r>
      <w:r>
        <w:rPr>
          <w:rFonts w:ascii="Times New Roman" w:eastAsia="Times New Roman" w:hAnsi="Times New Roman" w:cs="Times New Roman"/>
          <w:sz w:val="28"/>
        </w:rPr>
        <w:t>Gry i zabawy ruchowe nad morzem. Rozmowa na temat trudnych emocji i sposobów radzenia sobie. Wyk</w:t>
      </w:r>
      <w:r w:rsidR="003A538C">
        <w:rPr>
          <w:rFonts w:ascii="Times New Roman" w:eastAsia="Times New Roman" w:hAnsi="Times New Roman" w:cs="Times New Roman"/>
          <w:sz w:val="28"/>
        </w:rPr>
        <w:t>o</w:t>
      </w:r>
      <w:r>
        <w:rPr>
          <w:rFonts w:ascii="Times New Roman" w:eastAsia="Times New Roman" w:hAnsi="Times New Roman" w:cs="Times New Roman"/>
          <w:sz w:val="28"/>
        </w:rPr>
        <w:t xml:space="preserve">rzystanie elementów psychodramy do ćwiczenia </w:t>
      </w:r>
      <w:proofErr w:type="spellStart"/>
      <w:r>
        <w:rPr>
          <w:rFonts w:ascii="Times New Roman" w:eastAsia="Times New Roman" w:hAnsi="Times New Roman" w:cs="Times New Roman"/>
          <w:sz w:val="28"/>
        </w:rPr>
        <w:t>zachowań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w sytuacjach trudnych. </w:t>
      </w:r>
    </w:p>
    <w:p w:rsidR="0071512E" w:rsidRDefault="00062094">
      <w:pPr>
        <w:spacing w:after="1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4. Warsztat rozwoju osobistego: samoocena; psychoedukacja na temat tego czym jest </w:t>
      </w:r>
      <w:r>
        <w:rPr>
          <w:rFonts w:ascii="Times New Roman" w:eastAsia="Times New Roman" w:hAnsi="Times New Roman" w:cs="Times New Roman"/>
          <w:sz w:val="28"/>
        </w:rPr>
        <w:t>samoocena, co się na nią sk</w:t>
      </w:r>
      <w:r w:rsidR="003A538C">
        <w:rPr>
          <w:rFonts w:ascii="Times New Roman" w:eastAsia="Times New Roman" w:hAnsi="Times New Roman" w:cs="Times New Roman"/>
          <w:sz w:val="28"/>
        </w:rPr>
        <w:t>ł</w:t>
      </w:r>
      <w:r>
        <w:rPr>
          <w:rFonts w:ascii="Times New Roman" w:eastAsia="Times New Roman" w:hAnsi="Times New Roman" w:cs="Times New Roman"/>
          <w:sz w:val="28"/>
        </w:rPr>
        <w:t xml:space="preserve">ada. Praca w grupach. Dyskusja w grupie. </w:t>
      </w:r>
    </w:p>
    <w:p w:rsidR="0071512E" w:rsidRDefault="00062094">
      <w:pPr>
        <w:spacing w:after="1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5. Zajęcia: „Moje wady i zalety”, Wykorzystanie kart pracy, praca z rysunkiem. Dyskusja w grupie. Podsumowanie. </w:t>
      </w:r>
    </w:p>
    <w:p w:rsidR="0071512E" w:rsidRDefault="00062094">
      <w:pPr>
        <w:spacing w:after="1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6. Warsztat rozwoju osobistego: "Uczę się mówić nie", psychoedukacja na te</w:t>
      </w:r>
      <w:r>
        <w:rPr>
          <w:rFonts w:ascii="Times New Roman" w:eastAsia="Times New Roman" w:hAnsi="Times New Roman" w:cs="Times New Roman"/>
          <w:sz w:val="28"/>
        </w:rPr>
        <w:t>mat asertywności, wykorzystanie psychodramy do ćwiczenia asertywności. Praca w grupach. Scenki. Dyskusja.</w:t>
      </w:r>
    </w:p>
    <w:p w:rsidR="0071512E" w:rsidRDefault="00062094">
      <w:pPr>
        <w:spacing w:after="1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7. Wspólne wyjścia na pizza, spacer po okolicy, rozmowy na temat trudnych doświadczeń straty jednego z rodziców. </w:t>
      </w:r>
      <w:r w:rsidR="003A538C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Praca nad żałobą. </w:t>
      </w:r>
    </w:p>
    <w:p w:rsidR="0071512E" w:rsidRDefault="00062094">
      <w:pPr>
        <w:spacing w:after="1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8. Warsztat rozwoj</w:t>
      </w:r>
      <w:r>
        <w:rPr>
          <w:rFonts w:ascii="Times New Roman" w:eastAsia="Times New Roman" w:hAnsi="Times New Roman" w:cs="Times New Roman"/>
          <w:sz w:val="28"/>
        </w:rPr>
        <w:t xml:space="preserve">u osobistego: "Jak oceniają mnie inni, jak oceniam sam siebie", tworzenia własnej karykatury, praca z rysunkiem. Dyskusja. </w:t>
      </w:r>
    </w:p>
    <w:p w:rsidR="0071512E" w:rsidRDefault="00062094">
      <w:pPr>
        <w:spacing w:after="1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9. Zajęcia: "Ja i moja złość" tworzenie pudełka emocji, praca z rysunkiem. Dyskusja. </w:t>
      </w:r>
    </w:p>
    <w:p w:rsidR="0071512E" w:rsidRDefault="00062094">
      <w:pPr>
        <w:spacing w:after="1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10. Zajęcia podsumowujące. Dyskusja. </w:t>
      </w:r>
    </w:p>
    <w:p w:rsidR="0071512E" w:rsidRDefault="0071512E">
      <w:pPr>
        <w:spacing w:after="160" w:line="259" w:lineRule="auto"/>
        <w:ind w:left="720"/>
        <w:rPr>
          <w:rFonts w:ascii="Calibri" w:eastAsia="Calibri" w:hAnsi="Calibri" w:cs="Calibri"/>
        </w:rPr>
      </w:pPr>
    </w:p>
    <w:p w:rsidR="0071512E" w:rsidRDefault="0071512E">
      <w:pPr>
        <w:spacing w:after="160" w:line="259" w:lineRule="auto"/>
        <w:ind w:left="720"/>
        <w:rPr>
          <w:rFonts w:ascii="Calibri" w:eastAsia="Calibri" w:hAnsi="Calibri" w:cs="Calibri"/>
        </w:rPr>
      </w:pPr>
    </w:p>
    <w:p w:rsidR="0071512E" w:rsidRDefault="00062094">
      <w:pPr>
        <w:spacing w:after="160" w:line="259" w:lineRule="auto"/>
        <w:ind w:left="7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sz w:val="32"/>
          <w:u w:val="single"/>
        </w:rPr>
        <w:t>Spotka</w:t>
      </w:r>
      <w:r>
        <w:rPr>
          <w:rFonts w:ascii="Times New Roman" w:eastAsia="Times New Roman" w:hAnsi="Times New Roman" w:cs="Times New Roman"/>
          <w:b/>
          <w:sz w:val="32"/>
          <w:u w:val="single"/>
        </w:rPr>
        <w:t>nia indywidualne z psychologiem podczas kolonii:</w:t>
      </w:r>
    </w:p>
    <w:p w:rsidR="0071512E" w:rsidRDefault="0071512E">
      <w:pPr>
        <w:spacing w:after="160" w:line="259" w:lineRule="auto"/>
        <w:ind w:left="720"/>
        <w:rPr>
          <w:rFonts w:ascii="Calibri" w:eastAsia="Calibri" w:hAnsi="Calibri" w:cs="Calibri"/>
        </w:rPr>
      </w:pPr>
    </w:p>
    <w:tbl>
      <w:tblPr>
        <w:tblW w:w="0" w:type="auto"/>
        <w:tblInd w:w="72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87"/>
        <w:gridCol w:w="4155"/>
      </w:tblGrid>
      <w:tr w:rsidR="0071512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512E" w:rsidRDefault="00062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Imię i nazwisko</w:t>
            </w: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512E" w:rsidRDefault="00062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Liczba spotkań</w:t>
            </w:r>
          </w:p>
        </w:tc>
      </w:tr>
      <w:tr w:rsidR="0071512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512E" w:rsidRDefault="00062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Michał Wysocki</w:t>
            </w: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512E" w:rsidRDefault="00062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6</w:t>
            </w:r>
          </w:p>
        </w:tc>
      </w:tr>
      <w:tr w:rsidR="0071512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512E" w:rsidRDefault="00062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Mateusz Bielecki </w:t>
            </w: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512E" w:rsidRDefault="00062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</w:tr>
      <w:tr w:rsidR="0071512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512E" w:rsidRDefault="00062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Jakub Krawczyk</w:t>
            </w: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512E" w:rsidRDefault="00062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6</w:t>
            </w:r>
          </w:p>
        </w:tc>
      </w:tr>
      <w:tr w:rsidR="0071512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512E" w:rsidRDefault="00062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Antosia Kozłowska</w:t>
            </w: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512E" w:rsidRDefault="00062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7</w:t>
            </w:r>
          </w:p>
        </w:tc>
      </w:tr>
      <w:tr w:rsidR="0071512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512E" w:rsidRDefault="00062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Kinga Hajduk</w:t>
            </w: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512E" w:rsidRDefault="00062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8</w:t>
            </w:r>
          </w:p>
        </w:tc>
      </w:tr>
      <w:tr w:rsidR="0071512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512E" w:rsidRDefault="00062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Aleksandra Podgórska</w:t>
            </w: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512E" w:rsidRDefault="00062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</w:tr>
      <w:tr w:rsidR="0071512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512E" w:rsidRDefault="00062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Katarzyna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Wawrzycka</w:t>
            </w:r>
            <w:proofErr w:type="spellEnd"/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512E" w:rsidRDefault="00062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</w:tr>
      <w:tr w:rsidR="0071512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512E" w:rsidRDefault="00062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Kornelia Mitura</w:t>
            </w: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512E" w:rsidRDefault="00062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6</w:t>
            </w:r>
          </w:p>
        </w:tc>
      </w:tr>
      <w:tr w:rsidR="0071512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512E" w:rsidRDefault="00062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Kacper Szczepi</w:t>
            </w:r>
            <w:r>
              <w:rPr>
                <w:rFonts w:ascii="Times New Roman" w:eastAsia="Times New Roman" w:hAnsi="Times New Roman" w:cs="Times New Roman"/>
                <w:sz w:val="28"/>
              </w:rPr>
              <w:t>ński</w:t>
            </w: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512E" w:rsidRDefault="00062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</w:tc>
      </w:tr>
    </w:tbl>
    <w:p w:rsidR="0071512E" w:rsidRDefault="00062094">
      <w:pPr>
        <w:spacing w:after="160" w:line="259" w:lineRule="auto"/>
        <w:ind w:left="720"/>
        <w:rPr>
          <w:rFonts w:ascii="Times New Roman" w:eastAsia="Times New Roman" w:hAnsi="Times New Roman" w:cs="Times New Roman"/>
          <w:sz w:val="28"/>
        </w:rPr>
      </w:pPr>
      <w:r>
        <w:rPr>
          <w:rFonts w:ascii="Calibri" w:eastAsia="Calibri" w:hAnsi="Calibri" w:cs="Calibri"/>
        </w:rPr>
        <w:t xml:space="preserve">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</w:rPr>
        <w:t>Razem: 48</w:t>
      </w:r>
    </w:p>
    <w:p w:rsidR="0071512E" w:rsidRDefault="0071512E">
      <w:pPr>
        <w:spacing w:after="160" w:line="259" w:lineRule="auto"/>
        <w:ind w:left="720"/>
        <w:rPr>
          <w:rFonts w:ascii="Times New Roman" w:eastAsia="Times New Roman" w:hAnsi="Times New Roman" w:cs="Times New Roman"/>
          <w:sz w:val="28"/>
        </w:rPr>
      </w:pPr>
    </w:p>
    <w:p w:rsidR="0071512E" w:rsidRDefault="00062094">
      <w:pPr>
        <w:spacing w:after="160" w:line="240" w:lineRule="auto"/>
        <w:ind w:left="720"/>
        <w:rPr>
          <w:rFonts w:ascii="Times New Roman" w:eastAsia="Times New Roman" w:hAnsi="Times New Roman" w:cs="Times New Roman"/>
          <w:sz w:val="28"/>
        </w:rPr>
      </w:pPr>
      <w:r>
        <w:object w:dxaOrig="8640" w:dyaOrig="4860">
          <v:rect id="rectole0000000000" o:spid="_x0000_i1025" style="width:6in;height:242.75pt" o:ole="" o:preferrelative="t" stroked="f">
            <v:imagedata r:id="rId5" o:title=""/>
          </v:rect>
          <o:OLEObject Type="Embed" ProgID="StaticMetafile" ShapeID="rectole0000000000" DrawAspect="Content" ObjectID="_1503997736" r:id="rId6"/>
        </w:object>
      </w:r>
    </w:p>
    <w:p w:rsidR="0071512E" w:rsidRDefault="0071512E">
      <w:pPr>
        <w:spacing w:after="160" w:line="259" w:lineRule="auto"/>
        <w:ind w:left="720"/>
        <w:rPr>
          <w:rFonts w:ascii="Calibri" w:eastAsia="Calibri" w:hAnsi="Calibri" w:cs="Calibri"/>
        </w:rPr>
      </w:pPr>
    </w:p>
    <w:sectPr w:rsidR="007151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71512E"/>
    <w:rsid w:val="00062094"/>
    <w:rsid w:val="002E61D1"/>
    <w:rsid w:val="003A538C"/>
    <w:rsid w:val="00715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655</Words>
  <Characters>3931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user3</cp:lastModifiedBy>
  <cp:revision>2</cp:revision>
  <dcterms:created xsi:type="dcterms:W3CDTF">2015-09-17T10:01:00Z</dcterms:created>
  <dcterms:modified xsi:type="dcterms:W3CDTF">2015-09-17T10:23:00Z</dcterms:modified>
</cp:coreProperties>
</file>